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hd w:fill="fefefe" w:val="clear"/>
        <w:spacing w:after="480" w:before="0" w:line="264" w:lineRule="auto"/>
        <w:ind w:left="-220" w:right="-220" w:firstLine="0"/>
        <w:rPr>
          <w:color w:val="212529"/>
          <w:sz w:val="36"/>
          <w:szCs w:val="36"/>
        </w:rPr>
      </w:pPr>
      <w:bookmarkStart w:colFirst="0" w:colLast="0" w:name="_yjok2zd2etui" w:id="0"/>
      <w:bookmarkEnd w:id="0"/>
      <w:r w:rsidDel="00000000" w:rsidR="00000000" w:rsidRPr="00000000">
        <w:rPr>
          <w:color w:val="212529"/>
          <w:sz w:val="36"/>
          <w:szCs w:val="36"/>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hd w:fill="fefefe" w:val="clear"/>
        <w:spacing w:after="720" w:before="0" w:line="264" w:lineRule="auto"/>
        <w:ind w:left="-220" w:right="-220" w:firstLine="0"/>
        <w:rPr>
          <w:color w:val="212529"/>
          <w:sz w:val="30"/>
          <w:szCs w:val="30"/>
        </w:rPr>
      </w:pPr>
      <w:bookmarkStart w:colFirst="0" w:colLast="0" w:name="_fk7bibi90arm" w:id="1"/>
      <w:bookmarkEnd w:id="1"/>
      <w:r w:rsidDel="00000000" w:rsidR="00000000" w:rsidRPr="00000000">
        <w:rPr>
          <w:color w:val="212529"/>
          <w:sz w:val="30"/>
          <w:szCs w:val="30"/>
          <w:rtl w:val="0"/>
        </w:rPr>
        <w:t xml:space="preserve">1. Общие положения</w:t>
      </w:r>
    </w:p>
    <w:p w:rsidR="00000000" w:rsidDel="00000000" w:rsidP="00000000" w:rsidRDefault="00000000" w:rsidRPr="00000000" w14:paraId="00000003">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Del="00000000" w:rsidR="00000000" w:rsidRPr="00000000">
        <w:rPr>
          <w:color w:val="212529"/>
          <w:sz w:val="24"/>
          <w:szCs w:val="24"/>
          <w:shd w:fill="fcf8e3" w:val="clear"/>
          <w:rtl w:val="0"/>
        </w:rPr>
        <w:t xml:space="preserve">ВПКА «СССР»</w:t>
      </w:r>
      <w:r w:rsidDel="00000000" w:rsidR="00000000" w:rsidRPr="00000000">
        <w:rPr>
          <w:color w:val="212529"/>
          <w:sz w:val="24"/>
          <w:szCs w:val="24"/>
          <w:rtl w:val="0"/>
        </w:rPr>
        <w:t xml:space="preserve"> (далее — Оператор).</w:t>
      </w:r>
    </w:p>
    <w:p w:rsidR="00000000" w:rsidDel="00000000" w:rsidP="00000000" w:rsidRDefault="00000000" w:rsidRPr="00000000" w14:paraId="0000000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Del="00000000" w:rsidR="00000000" w:rsidRPr="00000000">
        <w:rPr>
          <w:color w:val="212529"/>
          <w:sz w:val="24"/>
          <w:szCs w:val="24"/>
          <w:shd w:fill="fcf8e3" w:val="clear"/>
          <w:rtl w:val="0"/>
        </w:rPr>
        <w:t xml:space="preserve">https://адвокат-ссср.рф</w:t>
      </w:r>
      <w:r w:rsidDel="00000000" w:rsidR="00000000" w:rsidRPr="00000000">
        <w:rPr>
          <w:color w:val="212529"/>
          <w:sz w:val="24"/>
          <w:szCs w:val="24"/>
          <w:rtl w:val="0"/>
        </w:rPr>
        <w:t xml:space="preserve">.</w:t>
      </w:r>
    </w:p>
    <w:p w:rsidR="00000000" w:rsidDel="00000000" w:rsidP="00000000" w:rsidRDefault="00000000" w:rsidRPr="00000000" w14:paraId="00000006">
      <w:pPr>
        <w:pStyle w:val="Heading5"/>
        <w:keepNext w:val="0"/>
        <w:keepLines w:val="0"/>
        <w:shd w:fill="fefefe" w:val="clear"/>
        <w:spacing w:after="720" w:before="0" w:line="264" w:lineRule="auto"/>
        <w:ind w:left="-220" w:right="-220" w:firstLine="0"/>
        <w:rPr>
          <w:color w:val="212529"/>
          <w:sz w:val="30"/>
          <w:szCs w:val="30"/>
        </w:rPr>
      </w:pPr>
      <w:bookmarkStart w:colFirst="0" w:colLast="0" w:name="_uwrmd52iurni" w:id="2"/>
      <w:bookmarkEnd w:id="2"/>
      <w:r w:rsidDel="00000000" w:rsidR="00000000" w:rsidRPr="00000000">
        <w:rPr>
          <w:color w:val="212529"/>
          <w:sz w:val="30"/>
          <w:szCs w:val="30"/>
          <w:rtl w:val="0"/>
        </w:rPr>
        <w:t xml:space="preserve">2. Основные понятия, используемые в Политике</w:t>
      </w:r>
    </w:p>
    <w:p w:rsidR="00000000" w:rsidDel="00000000" w:rsidP="00000000" w:rsidRDefault="00000000" w:rsidRPr="00000000" w14:paraId="0000000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color w:val="212529"/>
          <w:sz w:val="24"/>
          <w:szCs w:val="24"/>
          <w:shd w:fill="fcf8e3" w:val="clear"/>
          <w:rtl w:val="0"/>
        </w:rPr>
        <w:t xml:space="preserve">https://адвокат-ссср.рф</w:t>
      </w:r>
      <w:r w:rsidDel="00000000" w:rsidR="00000000" w:rsidRPr="00000000">
        <w:rPr>
          <w:color w:val="212529"/>
          <w:sz w:val="24"/>
          <w:szCs w:val="24"/>
          <w:rtl w:val="0"/>
        </w:rPr>
        <w:t xml:space="preserve">.</w:t>
      </w:r>
    </w:p>
    <w:p w:rsidR="00000000" w:rsidDel="00000000" w:rsidP="00000000" w:rsidRDefault="00000000" w:rsidRPr="00000000" w14:paraId="0000000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rsidDel="00000000" w:rsidR="00000000" w:rsidRPr="00000000">
        <w:rPr>
          <w:color w:val="212529"/>
          <w:sz w:val="24"/>
          <w:szCs w:val="24"/>
          <w:shd w:fill="fcf8e3" w:val="clear"/>
          <w:rtl w:val="0"/>
        </w:rPr>
        <w:t xml:space="preserve">https://адвокат-ссср.рф</w:t>
      </w:r>
      <w:r w:rsidDel="00000000" w:rsidR="00000000" w:rsidRPr="00000000">
        <w:rPr>
          <w:color w:val="212529"/>
          <w:sz w:val="24"/>
          <w:szCs w:val="24"/>
          <w:rtl w:val="0"/>
        </w:rPr>
        <w:t xml:space="preserve">.</w:t>
      </w:r>
    </w:p>
    <w:p w:rsidR="00000000" w:rsidDel="00000000" w:rsidP="00000000" w:rsidRDefault="00000000" w:rsidRPr="00000000" w14:paraId="0000000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2.10. Пользователь — любой посетитель веб-сайта </w:t>
      </w:r>
      <w:r w:rsidDel="00000000" w:rsidR="00000000" w:rsidRPr="00000000">
        <w:rPr>
          <w:color w:val="212529"/>
          <w:sz w:val="24"/>
          <w:szCs w:val="24"/>
          <w:shd w:fill="fcf8e3" w:val="clear"/>
          <w:rtl w:val="0"/>
        </w:rPr>
        <w:t xml:space="preserve">https://адвокат-ссср.рф</w:t>
      </w:r>
      <w:r w:rsidDel="00000000" w:rsidR="00000000" w:rsidRPr="00000000">
        <w:rPr>
          <w:color w:val="212529"/>
          <w:sz w:val="24"/>
          <w:szCs w:val="24"/>
          <w:rtl w:val="0"/>
        </w:rPr>
        <w:t xml:space="preserve">.</w:t>
      </w:r>
    </w:p>
    <w:p w:rsidR="00000000" w:rsidDel="00000000" w:rsidP="00000000" w:rsidRDefault="00000000" w:rsidRPr="00000000" w14:paraId="0000001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hd w:fill="fefefe" w:val="clear"/>
        <w:spacing w:after="720" w:before="0" w:line="264" w:lineRule="auto"/>
        <w:ind w:left="-220" w:right="-220" w:firstLine="0"/>
        <w:rPr>
          <w:color w:val="212529"/>
          <w:sz w:val="30"/>
          <w:szCs w:val="30"/>
        </w:rPr>
      </w:pPr>
      <w:bookmarkStart w:colFirst="0" w:colLast="0" w:name="_fho4tzoyfgn1" w:id="3"/>
      <w:bookmarkEnd w:id="3"/>
      <w:r w:rsidDel="00000000" w:rsidR="00000000" w:rsidRPr="00000000">
        <w:rPr>
          <w:color w:val="212529"/>
          <w:sz w:val="30"/>
          <w:szCs w:val="30"/>
          <w:rtl w:val="0"/>
        </w:rPr>
        <w:t xml:space="preserve">3. Основные права и обязанности Оператора</w:t>
      </w:r>
    </w:p>
    <w:p w:rsidR="00000000" w:rsidDel="00000000" w:rsidP="00000000" w:rsidRDefault="00000000" w:rsidRPr="00000000" w14:paraId="0000001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3.1. Оператор имеет право:</w:t>
      </w:r>
    </w:p>
    <w:p w:rsidR="00000000" w:rsidDel="00000000" w:rsidP="00000000" w:rsidRDefault="00000000" w:rsidRPr="00000000" w14:paraId="0000001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3.2. Оператор обязан:</w:t>
      </w:r>
    </w:p>
    <w:p w:rsidR="00000000" w:rsidDel="00000000" w:rsidP="00000000" w:rsidRDefault="00000000" w:rsidRPr="00000000" w14:paraId="0000001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hd w:fill="fefefe" w:val="clear"/>
        <w:spacing w:after="720" w:before="0" w:line="264" w:lineRule="auto"/>
        <w:ind w:left="-220" w:right="-220" w:firstLine="0"/>
        <w:rPr>
          <w:color w:val="212529"/>
          <w:sz w:val="30"/>
          <w:szCs w:val="30"/>
        </w:rPr>
      </w:pPr>
      <w:bookmarkStart w:colFirst="0" w:colLast="0" w:name="_bc8ayvx8faa" w:id="4"/>
      <w:bookmarkEnd w:id="4"/>
      <w:r w:rsidDel="00000000" w:rsidR="00000000" w:rsidRPr="00000000">
        <w:rPr>
          <w:color w:val="212529"/>
          <w:sz w:val="30"/>
          <w:szCs w:val="30"/>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4.1. Субъекты персональных данных имеют право:</w:t>
      </w:r>
    </w:p>
    <w:p w:rsidR="00000000" w:rsidDel="00000000" w:rsidP="00000000" w:rsidRDefault="00000000" w:rsidRPr="00000000" w14:paraId="0000002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4.2. Субъекты персональных данных обязаны:</w:t>
      </w:r>
    </w:p>
    <w:p w:rsidR="00000000" w:rsidDel="00000000" w:rsidP="00000000" w:rsidRDefault="00000000" w:rsidRPr="00000000" w14:paraId="0000002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hd w:fill="fefefe" w:val="clear"/>
        <w:spacing w:after="720" w:before="0" w:line="264" w:lineRule="auto"/>
        <w:ind w:left="-220" w:right="-220" w:firstLine="0"/>
        <w:rPr>
          <w:color w:val="212529"/>
          <w:sz w:val="30"/>
          <w:szCs w:val="30"/>
        </w:rPr>
      </w:pPr>
      <w:bookmarkStart w:colFirst="0" w:colLast="0" w:name="_tx3mjrpgbqnk" w:id="5"/>
      <w:bookmarkEnd w:id="5"/>
      <w:r w:rsidDel="00000000" w:rsidR="00000000" w:rsidRPr="00000000">
        <w:rPr>
          <w:color w:val="212529"/>
          <w:sz w:val="30"/>
          <w:szCs w:val="30"/>
          <w:rtl w:val="0"/>
        </w:rPr>
        <w:t xml:space="preserve">5. Принципы обработки персональных данных</w:t>
      </w:r>
    </w:p>
    <w:p w:rsidR="00000000" w:rsidDel="00000000" w:rsidP="00000000" w:rsidRDefault="00000000" w:rsidRPr="00000000" w14:paraId="0000003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7">
      <w:pPr>
        <w:pStyle w:val="Heading5"/>
        <w:keepNext w:val="0"/>
        <w:keepLines w:val="0"/>
        <w:shd w:fill="fefefe" w:val="clear"/>
        <w:spacing w:after="720" w:before="0" w:line="264" w:lineRule="auto"/>
        <w:ind w:left="-220" w:right="-220" w:firstLine="0"/>
        <w:rPr>
          <w:color w:val="212529"/>
          <w:sz w:val="30"/>
          <w:szCs w:val="30"/>
        </w:rPr>
      </w:pPr>
      <w:bookmarkStart w:colFirst="0" w:colLast="0" w:name="_uid0tr3fcsar" w:id="6"/>
      <w:bookmarkEnd w:id="6"/>
      <w:r w:rsidDel="00000000" w:rsidR="00000000" w:rsidRPr="00000000">
        <w:rPr>
          <w:color w:val="212529"/>
          <w:sz w:val="30"/>
          <w:szCs w:val="30"/>
          <w:rtl w:val="0"/>
        </w:rPr>
        <w:t xml:space="preserve">6. Цели обработки персональных данных</w:t>
      </w:r>
    </w:p>
    <w:tbl>
      <w:tblPr>
        <w:tblStyle w:val="Table1"/>
        <w:tblW w:w="8295.0" w:type="dxa"/>
        <w:jc w:val="left"/>
        <w:tblBorders>
          <w:top w:color="d8d8d8" w:space="0" w:sz="6" w:val="single"/>
          <w:left w:color="d8d8d8" w:space="0" w:sz="6" w:val="single"/>
          <w:bottom w:color="d8d8d8" w:space="0" w:sz="6" w:val="single"/>
          <w:right w:color="d8d8d8" w:space="0" w:sz="6" w:val="single"/>
          <w:insideH w:color="d8d8d8" w:space="0" w:sz="6" w:val="single"/>
          <w:insideV w:color="d8d8d8" w:space="0" w:sz="6" w:val="single"/>
        </w:tblBorders>
        <w:tblLayout w:type="fixed"/>
        <w:tblLook w:val="0600"/>
      </w:tblPr>
      <w:tblGrid>
        <w:gridCol w:w="3375"/>
        <w:gridCol w:w="4920"/>
        <w:tblGridChange w:id="0">
          <w:tblGrid>
            <w:gridCol w:w="3375"/>
            <w:gridCol w:w="4920"/>
          </w:tblGrid>
        </w:tblGridChange>
      </w:tblGrid>
      <w:tr>
        <w:trPr>
          <w:cantSplit w:val="0"/>
          <w:trHeight w:val="1065"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8">
            <w:pPr>
              <w:spacing w:after="960" w:lineRule="auto"/>
              <w:ind w:left="-220" w:right="-220" w:firstLine="0"/>
              <w:rPr>
                <w:color w:val="212529"/>
                <w:sz w:val="24"/>
                <w:szCs w:val="24"/>
              </w:rPr>
            </w:pPr>
            <w:r w:rsidDel="00000000" w:rsidR="00000000" w:rsidRPr="00000000">
              <w:rPr>
                <w:color w:val="212529"/>
                <w:sz w:val="24"/>
                <w:szCs w:val="24"/>
                <w:rtl w:val="0"/>
              </w:rPr>
              <w:t xml:space="preserve">Цель обработки</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9">
            <w:pPr>
              <w:spacing w:after="960" w:lineRule="auto"/>
              <w:ind w:left="-220" w:right="-220" w:firstLine="0"/>
              <w:rPr>
                <w:color w:val="212529"/>
                <w:sz w:val="24"/>
                <w:szCs w:val="24"/>
              </w:rPr>
            </w:pPr>
            <w:r w:rsidDel="00000000" w:rsidR="00000000" w:rsidRPr="00000000">
              <w:rPr>
                <w:color w:val="212529"/>
                <w:sz w:val="24"/>
                <w:szCs w:val="24"/>
                <w:shd w:fill="fcf8e3" w:val="clear"/>
                <w:rtl w:val="0"/>
              </w:rPr>
              <w:t xml:space="preserve">информирование Пользователя посредством отправки электронных писем</w:t>
            </w:r>
            <w:r w:rsidDel="00000000" w:rsidR="00000000" w:rsidRPr="00000000">
              <w:rPr>
                <w:rtl w:val="0"/>
              </w:rPr>
            </w:r>
          </w:p>
        </w:tc>
      </w:tr>
      <w:tr>
        <w:trPr>
          <w:cantSplit w:val="0"/>
          <w:trHeight w:val="99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A">
            <w:pPr>
              <w:spacing w:after="960" w:lineRule="auto"/>
              <w:ind w:left="-220" w:right="-220" w:firstLine="0"/>
              <w:rPr>
                <w:color w:val="212529"/>
                <w:sz w:val="24"/>
                <w:szCs w:val="24"/>
              </w:rPr>
            </w:pPr>
            <w:r w:rsidDel="00000000" w:rsidR="00000000" w:rsidRPr="00000000">
              <w:rPr>
                <w:color w:val="212529"/>
                <w:sz w:val="24"/>
                <w:szCs w:val="24"/>
                <w:rtl w:val="0"/>
              </w:rPr>
              <w:t xml:space="preserve">Персональные данные</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B">
            <w:pPr>
              <w:numPr>
                <w:ilvl w:val="0"/>
                <w:numId w:val="1"/>
              </w:numPr>
              <w:spacing w:after="0" w:afterAutospacing="0" w:lineRule="auto"/>
              <w:ind w:left="500" w:right="-220" w:hanging="360"/>
            </w:pPr>
            <w:r w:rsidDel="00000000" w:rsidR="00000000" w:rsidRPr="00000000">
              <w:rPr>
                <w:color w:val="212529"/>
                <w:sz w:val="24"/>
                <w:szCs w:val="24"/>
                <w:shd w:fill="fcf8e3" w:val="clear"/>
                <w:rtl w:val="0"/>
              </w:rPr>
              <w:t xml:space="preserve">электронный адрес</w:t>
            </w:r>
          </w:p>
          <w:p w:rsidR="00000000" w:rsidDel="00000000" w:rsidP="00000000" w:rsidRDefault="00000000" w:rsidRPr="00000000" w14:paraId="0000003C">
            <w:pPr>
              <w:numPr>
                <w:ilvl w:val="0"/>
                <w:numId w:val="1"/>
              </w:numPr>
              <w:spacing w:after="960" w:lineRule="auto"/>
              <w:ind w:left="500" w:right="-220" w:hanging="360"/>
            </w:pPr>
            <w:r w:rsidDel="00000000" w:rsidR="00000000" w:rsidRPr="00000000">
              <w:rPr>
                <w:color w:val="212529"/>
                <w:sz w:val="24"/>
                <w:szCs w:val="24"/>
                <w:shd w:fill="fcf8e3" w:val="clear"/>
                <w:rtl w:val="0"/>
              </w:rPr>
              <w:t xml:space="preserve">номера телефонов</w:t>
            </w:r>
          </w:p>
        </w:tc>
      </w:tr>
      <w:tr>
        <w:trPr>
          <w:cantSplit w:val="0"/>
          <w:trHeight w:val="111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D">
            <w:pPr>
              <w:spacing w:after="960" w:lineRule="auto"/>
              <w:ind w:left="-220" w:right="-220" w:firstLine="0"/>
              <w:rPr>
                <w:color w:val="212529"/>
                <w:sz w:val="24"/>
                <w:szCs w:val="24"/>
              </w:rPr>
            </w:pPr>
            <w:r w:rsidDel="00000000" w:rsidR="00000000" w:rsidRPr="00000000">
              <w:rPr>
                <w:color w:val="212529"/>
                <w:sz w:val="24"/>
                <w:szCs w:val="24"/>
                <w:rtl w:val="0"/>
              </w:rPr>
              <w:t xml:space="preserve">Правовые основания</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E">
            <w:pPr>
              <w:numPr>
                <w:ilvl w:val="0"/>
                <w:numId w:val="2"/>
              </w:numPr>
              <w:spacing w:after="960" w:lineRule="auto"/>
              <w:ind w:left="500" w:right="-220" w:hanging="360"/>
            </w:pPr>
            <w:r w:rsidDel="00000000" w:rsidR="00000000" w:rsidRPr="00000000">
              <w:rPr>
                <w:color w:val="212529"/>
                <w:sz w:val="24"/>
                <w:szCs w:val="24"/>
                <w:shd w:fill="fcf8e3" w:val="clear"/>
                <w:rtl w:val="0"/>
              </w:rPr>
              <w:t xml:space="preserve">договоры, заключаемые между оператором и субъектом персональных данных</w:t>
            </w:r>
          </w:p>
        </w:tc>
      </w:tr>
      <w:tr>
        <w:trPr>
          <w:cantSplit w:val="0"/>
          <w:trHeight w:val="111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F">
            <w:pPr>
              <w:spacing w:after="960" w:lineRule="auto"/>
              <w:ind w:left="-220" w:right="-220" w:firstLine="0"/>
              <w:rPr>
                <w:color w:val="212529"/>
                <w:sz w:val="24"/>
                <w:szCs w:val="24"/>
              </w:rPr>
            </w:pPr>
            <w:r w:rsidDel="00000000" w:rsidR="00000000" w:rsidRPr="00000000">
              <w:rPr>
                <w:color w:val="212529"/>
                <w:sz w:val="24"/>
                <w:szCs w:val="24"/>
                <w:rtl w:val="0"/>
              </w:rPr>
              <w:t xml:space="preserve">Виды обработки персональных данных</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40">
            <w:pPr>
              <w:numPr>
                <w:ilvl w:val="0"/>
                <w:numId w:val="3"/>
              </w:numPr>
              <w:spacing w:after="960" w:lineRule="auto"/>
              <w:ind w:left="500" w:right="-220" w:hanging="360"/>
            </w:pPr>
            <w:r w:rsidDel="00000000" w:rsidR="00000000" w:rsidRPr="00000000">
              <w:rPr>
                <w:color w:val="212529"/>
                <w:sz w:val="24"/>
                <w:szCs w:val="24"/>
                <w:shd w:fill="fcf8e3" w:val="clear"/>
                <w:rtl w:val="0"/>
              </w:rPr>
              <w:t xml:space="preserve">Сбор, запись, систематизация, накопление, хранение, уничтожение и обезличивание персональных данных</w:t>
            </w:r>
          </w:p>
        </w:tc>
      </w:tr>
    </w:tbl>
    <w:p w:rsidR="00000000" w:rsidDel="00000000" w:rsidP="00000000" w:rsidRDefault="00000000" w:rsidRPr="00000000" w14:paraId="00000041">
      <w:pPr>
        <w:pStyle w:val="Heading5"/>
        <w:keepNext w:val="0"/>
        <w:keepLines w:val="0"/>
        <w:shd w:fill="fefefe" w:val="clear"/>
        <w:spacing w:after="720" w:before="0" w:line="264" w:lineRule="auto"/>
        <w:ind w:left="-220" w:right="-220" w:firstLine="0"/>
        <w:rPr>
          <w:color w:val="212529"/>
          <w:sz w:val="30"/>
          <w:szCs w:val="30"/>
        </w:rPr>
      </w:pPr>
      <w:bookmarkStart w:colFirst="0" w:colLast="0" w:name="_sejzh0kdvnhm" w:id="7"/>
      <w:bookmarkEnd w:id="7"/>
      <w:r w:rsidDel="00000000" w:rsidR="00000000" w:rsidRPr="00000000">
        <w:rPr>
          <w:color w:val="212529"/>
          <w:sz w:val="30"/>
          <w:szCs w:val="30"/>
          <w:rtl w:val="0"/>
        </w:rPr>
        <w:t xml:space="preserve">7. Условия обработки персональных данных</w:t>
      </w:r>
    </w:p>
    <w:p w:rsidR="00000000" w:rsidDel="00000000" w:rsidP="00000000" w:rsidRDefault="00000000" w:rsidRPr="00000000" w14:paraId="0000004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4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9">
      <w:pPr>
        <w:pStyle w:val="Heading5"/>
        <w:keepNext w:val="0"/>
        <w:keepLines w:val="0"/>
        <w:shd w:fill="fefefe" w:val="clear"/>
        <w:spacing w:after="720" w:before="0" w:line="264" w:lineRule="auto"/>
        <w:ind w:left="-220" w:right="-220" w:firstLine="0"/>
        <w:rPr>
          <w:color w:val="212529"/>
          <w:sz w:val="30"/>
          <w:szCs w:val="30"/>
        </w:rPr>
      </w:pPr>
      <w:bookmarkStart w:colFirst="0" w:colLast="0" w:name="_wrte927kxssh" w:id="8"/>
      <w:bookmarkEnd w:id="8"/>
      <w:r w:rsidDel="00000000" w:rsidR="00000000" w:rsidRPr="00000000">
        <w:rPr>
          <w:color w:val="212529"/>
          <w:sz w:val="30"/>
          <w:szCs w:val="30"/>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4A">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4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4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4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Del="00000000" w:rsidR="00000000" w:rsidRPr="00000000">
        <w:rPr>
          <w:color w:val="212529"/>
          <w:sz w:val="24"/>
          <w:szCs w:val="24"/>
          <w:shd w:fill="fcf8e3" w:val="clear"/>
          <w:rtl w:val="0"/>
        </w:rPr>
        <w:t xml:space="preserve">volgograd-sssr@yandex.ru</w:t>
      </w:r>
      <w:r w:rsidDel="00000000" w:rsidR="00000000" w:rsidRPr="00000000">
        <w:rPr>
          <w:color w:val="212529"/>
          <w:sz w:val="24"/>
          <w:szCs w:val="24"/>
          <w:rtl w:val="0"/>
        </w:rPr>
        <w:t xml:space="preserve"> с пометкой «Актуализация персональных данных».</w:t>
      </w:r>
    </w:p>
    <w:p w:rsidR="00000000" w:rsidDel="00000000" w:rsidP="00000000" w:rsidRDefault="00000000" w:rsidRPr="00000000" w14:paraId="0000004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4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Del="00000000" w:rsidR="00000000" w:rsidRPr="00000000">
        <w:rPr>
          <w:color w:val="212529"/>
          <w:sz w:val="24"/>
          <w:szCs w:val="24"/>
          <w:shd w:fill="fcf8e3" w:val="clear"/>
          <w:rtl w:val="0"/>
        </w:rPr>
        <w:t xml:space="preserve">volgograd-sssr@yandex.ru</w:t>
      </w:r>
      <w:r w:rsidDel="00000000" w:rsidR="00000000" w:rsidRPr="00000000">
        <w:rPr>
          <w:color w:val="212529"/>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5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5">
      <w:pPr>
        <w:pStyle w:val="Heading5"/>
        <w:keepNext w:val="0"/>
        <w:keepLines w:val="0"/>
        <w:shd w:fill="fefefe" w:val="clear"/>
        <w:spacing w:after="720" w:before="0" w:line="264" w:lineRule="auto"/>
        <w:ind w:left="-220" w:right="-220" w:firstLine="0"/>
        <w:rPr>
          <w:color w:val="212529"/>
          <w:sz w:val="30"/>
          <w:szCs w:val="30"/>
        </w:rPr>
      </w:pPr>
      <w:bookmarkStart w:colFirst="0" w:colLast="0" w:name="_jich36bf3oo7" w:id="9"/>
      <w:bookmarkEnd w:id="9"/>
      <w:r w:rsidDel="00000000" w:rsidR="00000000" w:rsidRPr="00000000">
        <w:rPr>
          <w:color w:val="212529"/>
          <w:sz w:val="30"/>
          <w:szCs w:val="30"/>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5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5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8">
      <w:pPr>
        <w:pStyle w:val="Heading5"/>
        <w:keepNext w:val="0"/>
        <w:keepLines w:val="0"/>
        <w:shd w:fill="fefefe" w:val="clear"/>
        <w:spacing w:after="720" w:before="0" w:line="264" w:lineRule="auto"/>
        <w:ind w:left="-220" w:right="-220" w:firstLine="0"/>
        <w:rPr>
          <w:color w:val="212529"/>
          <w:sz w:val="30"/>
          <w:szCs w:val="30"/>
        </w:rPr>
      </w:pPr>
      <w:bookmarkStart w:colFirst="0" w:colLast="0" w:name="_yi8yk2jbbvqm" w:id="10"/>
      <w:bookmarkEnd w:id="10"/>
      <w:r w:rsidDel="00000000" w:rsidR="00000000" w:rsidRPr="00000000">
        <w:rPr>
          <w:color w:val="212529"/>
          <w:sz w:val="30"/>
          <w:szCs w:val="30"/>
          <w:rtl w:val="0"/>
        </w:rPr>
        <w:t xml:space="preserve">10. Трансграничная передача персональных данных</w:t>
      </w:r>
    </w:p>
    <w:p w:rsidR="00000000" w:rsidDel="00000000" w:rsidP="00000000" w:rsidRDefault="00000000" w:rsidRPr="00000000" w14:paraId="0000005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5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5B">
      <w:pPr>
        <w:pStyle w:val="Heading5"/>
        <w:keepNext w:val="0"/>
        <w:keepLines w:val="0"/>
        <w:shd w:fill="fefefe" w:val="clear"/>
        <w:spacing w:after="720" w:before="0" w:line="264" w:lineRule="auto"/>
        <w:ind w:left="-220" w:right="-220" w:firstLine="0"/>
        <w:rPr>
          <w:color w:val="212529"/>
          <w:sz w:val="30"/>
          <w:szCs w:val="30"/>
        </w:rPr>
      </w:pPr>
      <w:bookmarkStart w:colFirst="0" w:colLast="0" w:name="_yn5v1a9j79t2" w:id="11"/>
      <w:bookmarkEnd w:id="11"/>
      <w:r w:rsidDel="00000000" w:rsidR="00000000" w:rsidRPr="00000000">
        <w:rPr>
          <w:color w:val="212529"/>
          <w:sz w:val="30"/>
          <w:szCs w:val="30"/>
          <w:rtl w:val="0"/>
        </w:rPr>
        <w:t xml:space="preserve">11. Конфиденциальность персональных данных</w:t>
      </w:r>
    </w:p>
    <w:p w:rsidR="00000000" w:rsidDel="00000000" w:rsidP="00000000" w:rsidRDefault="00000000" w:rsidRPr="00000000" w14:paraId="0000005C">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5D">
      <w:pPr>
        <w:pStyle w:val="Heading5"/>
        <w:keepNext w:val="0"/>
        <w:keepLines w:val="0"/>
        <w:shd w:fill="fefefe" w:val="clear"/>
        <w:spacing w:after="720" w:before="0" w:line="264" w:lineRule="auto"/>
        <w:ind w:left="-220" w:right="-220" w:firstLine="0"/>
        <w:rPr>
          <w:color w:val="212529"/>
          <w:sz w:val="30"/>
          <w:szCs w:val="30"/>
        </w:rPr>
      </w:pPr>
      <w:bookmarkStart w:colFirst="0" w:colLast="0" w:name="_qda85zehqegy" w:id="12"/>
      <w:bookmarkEnd w:id="12"/>
      <w:r w:rsidDel="00000000" w:rsidR="00000000" w:rsidRPr="00000000">
        <w:rPr>
          <w:color w:val="212529"/>
          <w:sz w:val="30"/>
          <w:szCs w:val="30"/>
          <w:rtl w:val="0"/>
        </w:rPr>
        <w:t xml:space="preserve">12. Заключительные положения</w:t>
      </w:r>
    </w:p>
    <w:p w:rsidR="00000000" w:rsidDel="00000000" w:rsidP="00000000" w:rsidRDefault="00000000" w:rsidRPr="00000000" w14:paraId="0000005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color w:val="212529"/>
          <w:sz w:val="24"/>
          <w:szCs w:val="24"/>
          <w:shd w:fill="fcf8e3" w:val="clear"/>
          <w:rtl w:val="0"/>
        </w:rPr>
        <w:t xml:space="preserve">volgograd-sssr@yandex.ru</w:t>
      </w:r>
      <w:r w:rsidDel="00000000" w:rsidR="00000000" w:rsidRPr="00000000">
        <w:rPr>
          <w:color w:val="212529"/>
          <w:sz w:val="24"/>
          <w:szCs w:val="24"/>
          <w:rtl w:val="0"/>
        </w:rPr>
        <w:t xml:space="preserve">.</w:t>
      </w:r>
    </w:p>
    <w:p w:rsidR="00000000" w:rsidDel="00000000" w:rsidP="00000000" w:rsidRDefault="00000000" w:rsidRPr="00000000" w14:paraId="0000005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12.3. Актуальная версия Политики в свободном доступе расположена в сети Интернет по адресу </w:t>
      </w:r>
      <w:r w:rsidDel="00000000" w:rsidR="00000000" w:rsidRPr="00000000">
        <w:rPr>
          <w:color w:val="212529"/>
          <w:sz w:val="24"/>
          <w:szCs w:val="24"/>
          <w:shd w:fill="fcf8e3" w:val="clear"/>
          <w:rtl w:val="0"/>
        </w:rPr>
        <w:t xml:space="preserve">https://thismywebsite.com/privacy/</w:t>
      </w:r>
      <w:r w:rsidDel="00000000" w:rsidR="00000000" w:rsidRPr="00000000">
        <w:rPr>
          <w:color w:val="212529"/>
          <w:sz w:val="24"/>
          <w:szCs w:val="24"/>
          <w:rtl w:val="0"/>
        </w:rPr>
        <w:t xml:space="preserve">.</w:t>
      </w:r>
    </w:p>
    <w:p w:rsidR="00000000" w:rsidDel="00000000" w:rsidP="00000000" w:rsidRDefault="00000000" w:rsidRPr="00000000" w14:paraId="0000006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